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57" w:rsidRPr="00B8662C" w:rsidRDefault="00D52957" w:rsidP="00D52957">
      <w:pPr>
        <w:spacing w:after="0"/>
        <w:jc w:val="center"/>
        <w:rPr>
          <w:rFonts w:ascii="Museo 300" w:hAnsi="Museo 300"/>
          <w:sz w:val="24"/>
          <w:szCs w:val="24"/>
        </w:rPr>
      </w:pPr>
    </w:p>
    <w:p w:rsidR="00D52957" w:rsidRPr="00B8662C" w:rsidRDefault="00D52957" w:rsidP="00D52957">
      <w:pPr>
        <w:spacing w:after="0"/>
        <w:jc w:val="center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T</w:t>
      </w:r>
      <w:r w:rsidRPr="00B8662C">
        <w:rPr>
          <w:rFonts w:ascii="Museo 300" w:hAnsi="Museo 300"/>
          <w:sz w:val="24"/>
          <w:szCs w:val="24"/>
        </w:rPr>
        <w:t>émata k</w:t>
      </w:r>
      <w:r>
        <w:rPr>
          <w:rFonts w:ascii="Museo 300" w:hAnsi="Museo 300"/>
          <w:sz w:val="24"/>
          <w:szCs w:val="24"/>
        </w:rPr>
        <w:t xml:space="preserve"> profilové </w:t>
      </w:r>
      <w:r w:rsidRPr="00B8662C">
        <w:rPr>
          <w:rFonts w:ascii="Museo 300" w:hAnsi="Museo 300"/>
          <w:sz w:val="24"/>
          <w:szCs w:val="24"/>
        </w:rPr>
        <w:t>maturitní zkoušce</w:t>
      </w:r>
    </w:p>
    <w:p w:rsidR="00D52957" w:rsidRPr="00C5562C" w:rsidRDefault="00D52957" w:rsidP="00D52957">
      <w:pPr>
        <w:spacing w:after="0"/>
        <w:jc w:val="center"/>
        <w:rPr>
          <w:rFonts w:ascii="Museo 300" w:hAnsi="Museo 300"/>
          <w:b/>
          <w:sz w:val="24"/>
          <w:szCs w:val="24"/>
        </w:rPr>
      </w:pPr>
      <w:r w:rsidRPr="00C5562C">
        <w:rPr>
          <w:rFonts w:ascii="Museo 300" w:hAnsi="Museo 300"/>
          <w:b/>
          <w:sz w:val="24"/>
          <w:szCs w:val="24"/>
        </w:rPr>
        <w:t>ÚČETNICTVÍ</w:t>
      </w:r>
    </w:p>
    <w:p w:rsidR="00D52957" w:rsidRPr="009C68DE" w:rsidRDefault="00D52957" w:rsidP="00D52957">
      <w:pPr>
        <w:shd w:val="clear" w:color="auto" w:fill="FFFFFF"/>
        <w:spacing w:after="150" w:line="240" w:lineRule="auto"/>
        <w:jc w:val="center"/>
        <w:outlineLvl w:val="0"/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</w:pPr>
      <w:r w:rsidRPr="009C68DE"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  <w:t>65-41-L/01</w:t>
      </w:r>
      <w:r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  <w:t xml:space="preserve"> </w:t>
      </w:r>
      <w:r w:rsidRPr="00C5562C"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  <w:t xml:space="preserve"> </w:t>
      </w:r>
      <w:r w:rsidRPr="009C68DE">
        <w:rPr>
          <w:rFonts w:ascii="Arial" w:eastAsia="Times New Roman" w:hAnsi="Arial" w:cs="Arial"/>
          <w:caps/>
          <w:kern w:val="36"/>
          <w:sz w:val="24"/>
          <w:szCs w:val="24"/>
          <w:lang w:eastAsia="cs-CZ"/>
        </w:rPr>
        <w:t xml:space="preserve">GASTRONOMIE </w:t>
      </w:r>
    </w:p>
    <w:p w:rsidR="00D52957" w:rsidRPr="00B8662C" w:rsidRDefault="00752B3E" w:rsidP="00D52957">
      <w:pPr>
        <w:spacing w:after="0"/>
        <w:jc w:val="center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Školní rok 2024/25</w:t>
      </w:r>
    </w:p>
    <w:p w:rsidR="00D52957" w:rsidRPr="00B8662C" w:rsidRDefault="00D52957" w:rsidP="00D52957">
      <w:pPr>
        <w:spacing w:after="0"/>
        <w:jc w:val="center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1. Právní úprava účetnictví</w:t>
      </w: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2. Dokumentace</w:t>
      </w: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3. Inventarizace</w:t>
      </w: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 xml:space="preserve">4. Dlouhodobý majetek </w:t>
      </w:r>
      <w:r w:rsidRPr="00B8662C">
        <w:rPr>
          <w:rFonts w:ascii="Museo 300" w:hAnsi="Museo 300"/>
          <w:sz w:val="24"/>
          <w:szCs w:val="24"/>
        </w:rPr>
        <w:t xml:space="preserve"> </w:t>
      </w: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5. Odpisování a vyřazování dlouhodobého majetku</w:t>
      </w: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6. Zásoby materiálu a zboží</w:t>
      </w:r>
    </w:p>
    <w:p w:rsidR="005A798F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7. Zvláštní případy při účtování o materiálových zásobách, zásoby vlastní činnosti</w:t>
      </w: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8. Krátkodobý finanční majetek</w:t>
      </w: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9. DPH</w:t>
      </w: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10. Pohledávky</w:t>
      </w: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11. Závazky</w:t>
      </w: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12. Mzdy a zaměstnanci</w:t>
      </w: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13. Účetní technika</w:t>
      </w: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14. Náklady a výnosy</w:t>
      </w: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15. Syntetická a analytická evidence</w:t>
      </w: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 xml:space="preserve">16. Úvěry </w:t>
      </w: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17. Rozvaha a rozvahové účty</w:t>
      </w: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18. Výsledek hospodaření</w:t>
      </w:r>
      <w:r>
        <w:rPr>
          <w:rFonts w:ascii="Museo 300" w:hAnsi="Museo 300"/>
          <w:sz w:val="24"/>
          <w:szCs w:val="24"/>
        </w:rPr>
        <w:tab/>
      </w:r>
    </w:p>
    <w:p w:rsidR="005A798F" w:rsidRPr="00B8662C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5A798F" w:rsidRPr="00B8662C" w:rsidRDefault="005A798F" w:rsidP="005A798F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19. Daňová evidence</w:t>
      </w:r>
    </w:p>
    <w:p w:rsidR="005A798F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52957" w:rsidRDefault="005A798F" w:rsidP="005A798F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20. Individuální podnikatel</w:t>
      </w:r>
    </w:p>
    <w:p w:rsidR="005A798F" w:rsidRDefault="005A798F">
      <w:bookmarkStart w:id="0" w:name="_GoBack"/>
      <w:bookmarkEnd w:id="0"/>
    </w:p>
    <w:sectPr w:rsidR="005A798F" w:rsidSect="00B8662C">
      <w:headerReference w:type="default" r:id="rId7"/>
      <w:footerReference w:type="default" r:id="rId8"/>
      <w:pgSz w:w="11906" w:h="16838"/>
      <w:pgMar w:top="1417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798" w:rsidRDefault="00F67798">
      <w:pPr>
        <w:spacing w:after="0" w:line="240" w:lineRule="auto"/>
      </w:pPr>
      <w:r>
        <w:separator/>
      </w:r>
    </w:p>
  </w:endnote>
  <w:endnote w:type="continuationSeparator" w:id="0">
    <w:p w:rsidR="00F67798" w:rsidRDefault="00F67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B2B" w:rsidRDefault="00684B2B">
    <w:pPr>
      <w:pStyle w:val="Zpat"/>
    </w:pPr>
    <w:r>
      <w:t>Mgr. Bc. Jaroslava Spurná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798" w:rsidRDefault="00F67798">
      <w:pPr>
        <w:spacing w:after="0" w:line="240" w:lineRule="auto"/>
      </w:pPr>
      <w:r>
        <w:separator/>
      </w:r>
    </w:p>
  </w:footnote>
  <w:footnote w:type="continuationSeparator" w:id="0">
    <w:p w:rsidR="00F67798" w:rsidRDefault="00F67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62C" w:rsidRPr="00B8662C" w:rsidRDefault="00F67798" w:rsidP="00B8662C">
    <w:pPr>
      <w:spacing w:after="0" w:line="240" w:lineRule="auto"/>
      <w:rPr>
        <w:rFonts w:ascii="Times New Roman" w:eastAsia="Times New Roman" w:hAnsi="Times New Roman"/>
        <w:b/>
        <w:sz w:val="24"/>
        <w:szCs w:val="24"/>
        <w:lang w:eastAsia="cs-CZ"/>
      </w:rPr>
    </w:pPr>
  </w:p>
  <w:p w:rsidR="00B8662C" w:rsidRPr="00B8662C" w:rsidRDefault="00D52957" w:rsidP="00B8662C">
    <w:pPr>
      <w:spacing w:after="0" w:line="240" w:lineRule="auto"/>
      <w:rPr>
        <w:rFonts w:ascii="Museo 300" w:eastAsia="Times New Roman" w:hAnsi="Museo 300"/>
        <w:b/>
        <w:bCs/>
        <w:color w:val="244061"/>
        <w:sz w:val="24"/>
        <w:szCs w:val="24"/>
        <w:lang w:eastAsia="cs-CZ"/>
      </w:rPr>
    </w:pP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drawing>
        <wp:inline distT="0" distB="0" distL="0" distR="0" wp14:anchorId="7C88179E" wp14:editId="0BFEFC9E">
          <wp:extent cx="1666875" cy="685800"/>
          <wp:effectExtent l="0" t="0" r="9525" b="0"/>
          <wp:docPr id="3" name="obrázek 6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          </w:t>
    </w:r>
    <w:r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</w:t>
    </w:r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 xml:space="preserve">Pasteurova 935/8a, </w:t>
    </w:r>
    <w:proofErr w:type="gramStart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772 00  Olomouc</w:t>
    </w:r>
    <w:proofErr w:type="gramEnd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, tel. 585 223 090</w:t>
    </w:r>
  </w:p>
  <w:p w:rsidR="00C227C1" w:rsidRPr="00C227C1" w:rsidRDefault="00F67798" w:rsidP="00B8662C">
    <w:pPr>
      <w:pStyle w:val="Zhlav"/>
      <w:ind w:left="-142" w:firstLine="14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957"/>
    <w:rsid w:val="002F767A"/>
    <w:rsid w:val="005A798F"/>
    <w:rsid w:val="00684B2B"/>
    <w:rsid w:val="00752B3E"/>
    <w:rsid w:val="00D52957"/>
    <w:rsid w:val="00DD1AFB"/>
    <w:rsid w:val="00F36B30"/>
    <w:rsid w:val="00F6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2957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5295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52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2957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5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957"/>
    <w:rPr>
      <w:rFonts w:ascii="Tahoma" w:eastAsia="Calibri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5A7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A798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2957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5295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52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2957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5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957"/>
    <w:rPr>
      <w:rFonts w:ascii="Tahoma" w:eastAsia="Calibri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5A7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A79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Prausová</dc:creator>
  <cp:lastModifiedBy>Monika Hružková</cp:lastModifiedBy>
  <cp:revision>3</cp:revision>
  <dcterms:created xsi:type="dcterms:W3CDTF">2024-09-11T07:26:00Z</dcterms:created>
  <dcterms:modified xsi:type="dcterms:W3CDTF">2024-09-11T07:31:00Z</dcterms:modified>
</cp:coreProperties>
</file>